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2FADF">
      <w:pPr>
        <w:pStyle w:val="14"/>
        <w:widowControl/>
        <w:shd w:val="clear" w:color="auto" w:fill="FFFFFF"/>
        <w:tabs>
          <w:tab w:val="left" w:pos="2323"/>
        </w:tabs>
        <w:spacing w:beforeAutospacing="0" w:afterAutospacing="0"/>
        <w:jc w:val="both"/>
        <w:rPr>
          <w:rFonts w:hint="eastAsia" w:ascii="仿宋_GB2312" w:eastAsia="仿宋_GB2312" w:cstheme="minorBidi"/>
          <w:kern w:val="2"/>
          <w:sz w:val="28"/>
          <w:szCs w:val="28"/>
        </w:rPr>
      </w:pPr>
      <w:r>
        <w:rPr>
          <w:rFonts w:hint="eastAsia" w:ascii="仿宋_GB2312" w:eastAsia="仿宋_GB2312" w:cstheme="minorBidi"/>
          <w:kern w:val="2"/>
          <w:sz w:val="28"/>
          <w:szCs w:val="28"/>
        </w:rPr>
        <w:t>附件二：</w:t>
      </w:r>
      <w:r>
        <w:rPr>
          <w:rFonts w:ascii="仿宋_GB2312" w:eastAsia="仿宋_GB2312" w:cstheme="minorBidi"/>
          <w:kern w:val="2"/>
          <w:sz w:val="28"/>
          <w:szCs w:val="28"/>
        </w:rPr>
        <w:tab/>
      </w:r>
    </w:p>
    <w:p w14:paraId="4BFEF4C2">
      <w:pPr>
        <w:pStyle w:val="14"/>
        <w:widowControl/>
        <w:shd w:val="clear" w:color="auto" w:fill="FFFFFF"/>
        <w:spacing w:beforeAutospacing="0" w:afterAutospacing="0"/>
        <w:jc w:val="center"/>
        <w:rPr>
          <w:rFonts w:hint="eastAsia" w:ascii="仿宋_GB2312" w:eastAsia="仿宋_GB2312" w:cstheme="minorBidi"/>
          <w:kern w:val="2"/>
          <w:sz w:val="28"/>
          <w:szCs w:val="28"/>
        </w:rPr>
      </w:pPr>
      <w:r>
        <w:rPr>
          <w:rFonts w:hint="eastAsia" w:ascii="仿宋_GB2312" w:eastAsia="仿宋_GB2312" w:cstheme="minorBidi"/>
          <w:b/>
          <w:kern w:val="2"/>
          <w:sz w:val="28"/>
          <w:szCs w:val="28"/>
        </w:rPr>
        <w:t>承诺书</w:t>
      </w:r>
    </w:p>
    <w:p w14:paraId="0F0095B7">
      <w:pPr>
        <w:rPr>
          <w:rFonts w:hint="eastAsia" w:ascii="仿宋_GB2312" w:eastAsia="仿宋_GB2312"/>
          <w:sz w:val="28"/>
          <w:szCs w:val="28"/>
        </w:rPr>
      </w:pPr>
    </w:p>
    <w:p w14:paraId="247C3BCA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北京首都国际机场股份有限公司：</w:t>
      </w:r>
    </w:p>
    <w:p w14:paraId="4D0E7199">
      <w:pPr>
        <w:ind w:firstLine="555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针对安防系统备品备件采购项目，我公司郑重承诺：</w:t>
      </w:r>
    </w:p>
    <w:p w14:paraId="3E28E3C8">
      <w:pPr>
        <w:ind w:firstLine="555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一、本项目所有参选方案内所有产品均为原厂正品，渠道正规、质量合格，符合产品说明书中规定的标准，规格型号、数量均符合本次比选要求。</w:t>
      </w:r>
    </w:p>
    <w:p w14:paraId="41B74A65">
      <w:pPr>
        <w:ind w:firstLine="565" w:firstLineChars="20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二、我公司中选后,将与采购方按照本项目比选公告要求执行项目采购流程，按采购方需求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一次性</w:t>
      </w:r>
      <w:r>
        <w:rPr>
          <w:rFonts w:hint="eastAsia" w:ascii="仿宋_GB2312" w:eastAsia="仿宋_GB2312"/>
          <w:sz w:val="28"/>
          <w:szCs w:val="28"/>
        </w:rPr>
        <w:t>完成本项目全部货物供应。</w:t>
      </w:r>
    </w:p>
    <w:p w14:paraId="2FADDD42">
      <w:pPr>
        <w:ind w:firstLine="565" w:firstLineChars="20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三、我公司中选后，将为本项目以上所有产品提供免费质保，质保期为自产品交付并验收合格之日起至少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年，在采购方验收时或质保期内产品质量出现问题，采购方有权退货、换货或追偿给采购方造成的所有损失。</w:t>
      </w:r>
    </w:p>
    <w:p w14:paraId="3C0DFB47">
      <w:pPr>
        <w:ind w:firstLine="565" w:firstLineChars="20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四、本承诺书有效期自即日起至本项目所有产品质保期到达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年为止。</w:t>
      </w:r>
    </w:p>
    <w:p w14:paraId="2C7380D0">
      <w:pPr>
        <w:widowControl/>
        <w:shd w:val="clear" w:color="auto" w:fill="FFFFFF"/>
        <w:jc w:val="left"/>
        <w:rPr>
          <w:rFonts w:hint="eastAsia" w:ascii="仿宋_GB2312" w:eastAsia="仿宋_GB2312"/>
          <w:sz w:val="28"/>
          <w:szCs w:val="28"/>
        </w:rPr>
      </w:pPr>
    </w:p>
    <w:p w14:paraId="66216687">
      <w:pPr>
        <w:widowControl/>
        <w:shd w:val="clear" w:color="auto" w:fill="FFFFFF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</w:p>
    <w:p w14:paraId="2A674760">
      <w:pPr>
        <w:widowControl/>
        <w:shd w:val="clear" w:color="auto" w:fill="FFFFFF"/>
        <w:ind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公司名称（盖章）</w:t>
      </w:r>
    </w:p>
    <w:p w14:paraId="5729EACA">
      <w:pPr>
        <w:widowControl/>
        <w:shd w:val="clear" w:color="auto" w:fill="FFFFFF"/>
        <w:ind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月 日</w:t>
      </w:r>
    </w:p>
    <w:p w14:paraId="2D8BAC6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8A"/>
    <w:rsid w:val="000C055B"/>
    <w:rsid w:val="0011346D"/>
    <w:rsid w:val="00415DBB"/>
    <w:rsid w:val="00617D8A"/>
    <w:rsid w:val="007A3627"/>
    <w:rsid w:val="007A3D65"/>
    <w:rsid w:val="008B305B"/>
    <w:rsid w:val="00A53BC7"/>
    <w:rsid w:val="00C2237D"/>
    <w:rsid w:val="00CC4C53"/>
    <w:rsid w:val="3BFB7594"/>
    <w:rsid w:val="69C3276B"/>
    <w:rsid w:val="716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14:ligatures w14:val="standardContextual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308</Characters>
  <Lines>11</Lines>
  <Paragraphs>10</Paragraphs>
  <TotalTime>3</TotalTime>
  <ScaleCrop>false</ScaleCrop>
  <LinksUpToDate>false</LinksUpToDate>
  <CharactersWithSpaces>311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2025-10-23T01:18:00Z</dcterms:created>
  <dc:creator>王泽睿</dc:creator>
  <cp:lastModifiedBy>heziwei</cp:lastModifiedBy>
  <dcterms:modified xsi:type="dcterms:W3CDTF">2026-09-08T01:24:30Z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eyJoZGlkIjoiNjljZGQ0OGRiNzhkYTI4ZTEwNTZmNTNjYzc3YTViMGMiLCJ1c2VySWQiOiIxODE3NzQ1OTU0In0=</vt:lpwstr>
  </property>
  <property fmtid="{D5CDD505-2E9C-101B-9397-08002B2CF9AE}" pid="3" name="KSOProductBuildVer">
    <vt:lpwstr>2052-12.1.0.26988</vt:lpwstr>
  </property>
  <property fmtid="{D5CDD505-2E9C-101B-9397-08002B2CF9AE}" pid="4" name="ICV">
    <vt:lpwstr>06DF22D2D70F48979D2C312A7EB9D2CF_12</vt:lpwstr>
  </property>
</Properties>
</file>