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7F338">
      <w:pPr>
        <w:pStyle w:val="2"/>
        <w:widowControl/>
        <w:shd w:val="clear" w:color="auto" w:fill="FFFFFF"/>
        <w:tabs>
          <w:tab w:val="left" w:pos="2323"/>
        </w:tabs>
        <w:spacing w:beforeAutospacing="0" w:afterAutospacing="0"/>
        <w:jc w:val="both"/>
        <w:rPr>
          <w:rFonts w:ascii="仿宋_GB2312" w:eastAsia="仿宋_GB2312" w:cstheme="minorBidi"/>
          <w:kern w:val="2"/>
          <w:sz w:val="28"/>
          <w:szCs w:val="28"/>
        </w:rPr>
      </w:pPr>
      <w:r>
        <w:rPr>
          <w:rFonts w:hint="eastAsia" w:ascii="仿宋_GB2312" w:eastAsia="仿宋_GB2312" w:cstheme="minorBidi"/>
          <w:kern w:val="2"/>
          <w:sz w:val="28"/>
          <w:szCs w:val="28"/>
        </w:rPr>
        <w:t>附件二：</w:t>
      </w:r>
      <w:r>
        <w:rPr>
          <w:rFonts w:ascii="仿宋_GB2312" w:eastAsia="仿宋_GB2312" w:cstheme="minorBidi"/>
          <w:kern w:val="2"/>
          <w:sz w:val="28"/>
          <w:szCs w:val="28"/>
        </w:rPr>
        <w:tab/>
      </w:r>
      <w:bookmarkStart w:id="0" w:name="_GoBack"/>
      <w:bookmarkEnd w:id="0"/>
    </w:p>
    <w:p w14:paraId="26DAAA80">
      <w:pPr>
        <w:pStyle w:val="2"/>
        <w:widowControl/>
        <w:shd w:val="clear" w:color="auto" w:fill="FFFFFF"/>
        <w:spacing w:beforeAutospacing="0" w:afterAutospacing="0"/>
        <w:ind w:firstLine="562"/>
        <w:jc w:val="center"/>
        <w:rPr>
          <w:rFonts w:ascii="仿宋_GB2312" w:eastAsia="仿宋_GB2312" w:cstheme="minorBidi"/>
          <w:kern w:val="2"/>
          <w:sz w:val="28"/>
          <w:szCs w:val="28"/>
        </w:rPr>
      </w:pPr>
      <w:r>
        <w:rPr>
          <w:rFonts w:hint="eastAsia" w:ascii="仿宋_GB2312" w:eastAsia="仿宋_GB2312" w:cstheme="minorBidi"/>
          <w:b/>
          <w:kern w:val="2"/>
          <w:sz w:val="28"/>
          <w:szCs w:val="28"/>
        </w:rPr>
        <w:t>承诺书</w:t>
      </w:r>
    </w:p>
    <w:p w14:paraId="2DCBAD6B">
      <w:pPr>
        <w:rPr>
          <w:rFonts w:ascii="仿宋_GB2312" w:eastAsia="仿宋_GB2312"/>
          <w:sz w:val="28"/>
          <w:szCs w:val="28"/>
        </w:rPr>
      </w:pPr>
    </w:p>
    <w:p w14:paraId="79C8AF32">
      <w:pPr>
        <w:rPr>
          <w:rFonts w:ascii="仿宋_GB2312" w:eastAsia="仿宋_GB2312"/>
          <w:sz w:val="28"/>
          <w:szCs w:val="28"/>
        </w:rPr>
      </w:pPr>
      <w:r>
        <w:rPr>
          <w:rFonts w:hint="eastAsia" w:ascii="仿宋_GB2312" w:eastAsia="仿宋_GB2312"/>
          <w:sz w:val="28"/>
          <w:szCs w:val="28"/>
        </w:rPr>
        <w:t>北京首都国际机场股份有限公司：</w:t>
      </w:r>
    </w:p>
    <w:p w14:paraId="22F5FC63">
      <w:pPr>
        <w:ind w:firstLine="555"/>
        <w:rPr>
          <w:rFonts w:ascii="仿宋_GB2312" w:eastAsia="仿宋_GB2312"/>
          <w:sz w:val="28"/>
          <w:szCs w:val="28"/>
        </w:rPr>
      </w:pPr>
      <w:r>
        <w:rPr>
          <w:rFonts w:hint="eastAsia" w:ascii="仿宋_GB2312" w:eastAsia="仿宋_GB2312"/>
          <w:sz w:val="28"/>
          <w:szCs w:val="28"/>
        </w:rPr>
        <w:t>针对本次</w:t>
      </w:r>
      <w:r>
        <w:rPr>
          <w:rFonts w:hint="eastAsia" w:ascii="仿宋_GB2312" w:hAnsi="等线" w:eastAsia="仿宋_GB2312" w:cs="Times New Roman"/>
          <w:sz w:val="28"/>
          <w:szCs w:val="28"/>
        </w:rPr>
        <w:t>首都机场3号航站楼</w:t>
      </w:r>
      <w:r>
        <w:rPr>
          <w:rFonts w:hint="eastAsia" w:ascii="仿宋_GB2312" w:eastAsia="仿宋_GB2312"/>
          <w:sz w:val="28"/>
          <w:szCs w:val="28"/>
        </w:rPr>
        <w:t>电梯齿轮油物料采购项目，我公司郑重承诺：</w:t>
      </w:r>
    </w:p>
    <w:p w14:paraId="51E0391B">
      <w:pPr>
        <w:ind w:firstLine="555"/>
        <w:rPr>
          <w:rFonts w:ascii="仿宋_GB2312" w:eastAsia="仿宋_GB2312"/>
          <w:sz w:val="28"/>
          <w:szCs w:val="28"/>
        </w:rPr>
      </w:pPr>
      <w:r>
        <w:rPr>
          <w:rFonts w:hint="eastAsia" w:ascii="仿宋_GB2312" w:eastAsia="仿宋_GB2312"/>
          <w:sz w:val="28"/>
          <w:szCs w:val="28"/>
        </w:rPr>
        <w:t>一、本项目所有参选方案内所有齿轮油均为原厂正品，渠道正规、质量合格，符合产品说明书中规定的标准，规格型号、数量均符合本次比选要求。</w:t>
      </w:r>
    </w:p>
    <w:p w14:paraId="21FBA42A">
      <w:pPr>
        <w:ind w:firstLine="565" w:firstLineChars="202"/>
        <w:rPr>
          <w:rFonts w:ascii="仿宋_GB2312" w:eastAsia="仿宋_GB2312"/>
          <w:sz w:val="28"/>
          <w:szCs w:val="28"/>
        </w:rPr>
      </w:pPr>
      <w:r>
        <w:rPr>
          <w:rFonts w:hint="eastAsia" w:ascii="仿宋_GB2312" w:eastAsia="仿宋_GB2312"/>
          <w:sz w:val="28"/>
          <w:szCs w:val="28"/>
        </w:rPr>
        <w:t>二、我公司中选后,将与采购方按照本项目比选公告要求执行项目采购流程，按采购方需求分批分期完成本项目全部货物供应。</w:t>
      </w:r>
    </w:p>
    <w:p w14:paraId="4DD5B38D">
      <w:pPr>
        <w:ind w:firstLine="565" w:firstLineChars="202"/>
        <w:rPr>
          <w:rFonts w:ascii="仿宋_GB2312" w:eastAsia="仿宋_GB2312"/>
          <w:sz w:val="28"/>
          <w:szCs w:val="28"/>
        </w:rPr>
      </w:pPr>
      <w:r>
        <w:rPr>
          <w:rFonts w:hint="eastAsia" w:ascii="仿宋_GB2312" w:eastAsia="仿宋_GB2312"/>
          <w:sz w:val="28"/>
          <w:szCs w:val="28"/>
        </w:rPr>
        <w:t>三、我公司中选后，将为本项目以上所有产品提供免费质保，质保期为自产品交付并验收合格之日起至少1年，在采购方验收时或质保期内产品质量出现问题，采购方有权退货、换货或追偿给采购方造成的所有损失。</w:t>
      </w:r>
    </w:p>
    <w:p w14:paraId="1A560F54">
      <w:pPr>
        <w:ind w:firstLine="565" w:firstLineChars="202"/>
        <w:rPr>
          <w:rFonts w:ascii="仿宋_GB2312" w:eastAsia="仿宋_GB2312"/>
          <w:sz w:val="28"/>
          <w:szCs w:val="28"/>
        </w:rPr>
      </w:pPr>
      <w:r>
        <w:rPr>
          <w:rFonts w:hint="eastAsia" w:ascii="仿宋_GB2312" w:eastAsia="仿宋_GB2312"/>
          <w:sz w:val="28"/>
          <w:szCs w:val="28"/>
        </w:rPr>
        <w:t>四、我公司中选后，承诺将按照采购方要求的时间及时将每批供货使用后的空油桶进行回收处理。</w:t>
      </w:r>
    </w:p>
    <w:p w14:paraId="7296BA97">
      <w:pPr>
        <w:ind w:firstLine="565" w:firstLineChars="202"/>
        <w:rPr>
          <w:rFonts w:ascii="仿宋_GB2312" w:eastAsia="仿宋_GB2312"/>
          <w:sz w:val="28"/>
          <w:szCs w:val="28"/>
        </w:rPr>
      </w:pPr>
      <w:r>
        <w:rPr>
          <w:rFonts w:hint="eastAsia" w:ascii="仿宋_GB2312" w:eastAsia="仿宋_GB2312"/>
          <w:sz w:val="28"/>
          <w:szCs w:val="28"/>
        </w:rPr>
        <w:t>五、本承诺书有效期自即日起至本项目所有产品质保期到达1年为止。</w:t>
      </w:r>
    </w:p>
    <w:p w14:paraId="1B813216">
      <w:pPr>
        <w:widowControl/>
        <w:shd w:val="clear" w:color="auto" w:fill="FFFFFF"/>
        <w:jc w:val="left"/>
        <w:rPr>
          <w:rFonts w:ascii="仿宋_GB2312" w:eastAsia="仿宋_GB2312"/>
          <w:sz w:val="28"/>
          <w:szCs w:val="28"/>
        </w:rPr>
      </w:pPr>
    </w:p>
    <w:p w14:paraId="466B39F4">
      <w:pPr>
        <w:widowControl/>
        <w:shd w:val="clear" w:color="auto" w:fill="FFFFFF"/>
        <w:ind w:firstLine="560" w:firstLineChars="200"/>
        <w:jc w:val="right"/>
        <w:rPr>
          <w:rFonts w:ascii="仿宋_GB2312" w:eastAsia="仿宋_GB2312"/>
          <w:sz w:val="28"/>
          <w:szCs w:val="28"/>
        </w:rPr>
      </w:pPr>
      <w:r>
        <w:rPr>
          <w:rFonts w:hint="eastAsia" w:ascii="仿宋_GB2312" w:eastAsia="仿宋_GB2312"/>
          <w:sz w:val="28"/>
          <w:szCs w:val="28"/>
        </w:rPr>
        <w:t>公司名称（盖章）</w:t>
      </w:r>
    </w:p>
    <w:p w14:paraId="455C13BE">
      <w:pPr>
        <w:widowControl/>
        <w:shd w:val="clear" w:color="auto" w:fill="FFFFFF"/>
        <w:ind w:firstLine="560" w:firstLineChars="200"/>
        <w:jc w:val="right"/>
      </w:pPr>
      <w:r>
        <w:rPr>
          <w:rFonts w:hint="eastAsia" w:ascii="仿宋_GB2312" w:eastAsia="仿宋_GB2312"/>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B67"/>
    <w:rsid w:val="649C0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2025-11-13T06:53:00Z</dcterms:created>
  <dc:creator>Administrator</dc:creator>
  <cp:lastModifiedBy>Administrator</cp:lastModifiedBy>
  <dcterms:modified xsi:type="dcterms:W3CDTF">2025-11-13T06:54:12Z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3FEEEE64BA9C4AABBFE1CD3DD0EA2520_11</vt:lpwstr>
  </property>
  <property fmtid="{D5CDD505-2E9C-101B-9397-08002B2CF9AE}" pid="4" name="KSOTemplateDocerSaveRecord">
    <vt:lpwstr>eyJoZGlkIjoiYmU4ODNlNTk2OGE2MDVkOTIxNDlhMWQyMDM2OTdhM2IifQ==</vt:lpwstr>
  </property>
</Properties>
</file>