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87CE0">
      <w:pPr>
        <w:widowControl/>
        <w:spacing w:before="100" w:beforeAutospacing="1" w:after="100" w:afterAutospacing="1" w:line="360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kern w:val="0"/>
          <w:szCs w:val="21"/>
        </w:rPr>
        <w:t>附件3：承诺书</w:t>
      </w:r>
    </w:p>
    <w:p w14:paraId="67284952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b/>
          <w:bCs/>
          <w:color w:val="333333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kern w:val="0"/>
          <w:szCs w:val="21"/>
        </w:rPr>
        <w:t>（应答人在过去三年内无因安全生产事故责任受到行政处罚的；非重大税收违法案件当事人或纳税信用级别评定为D级的；未被纳入工商经营异常名录、严重违法失信企业名单、失信被执行人名单的承诺函原件加盖应答人公章，格式自拟）</w:t>
      </w:r>
    </w:p>
    <w:p w14:paraId="131839F5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b/>
          <w:bCs/>
          <w:color w:val="333333"/>
          <w:kern w:val="0"/>
          <w:szCs w:val="21"/>
        </w:rPr>
      </w:pPr>
    </w:p>
    <w:p w14:paraId="365DA795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b/>
          <w:bCs/>
          <w:color w:val="333333"/>
          <w:kern w:val="0"/>
          <w:szCs w:val="21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Cs w:val="21"/>
        </w:rPr>
        <w:t>（应答人</w:t>
      </w:r>
      <w:r>
        <w:rPr>
          <w:rFonts w:ascii="Arial" w:hAnsi="Arial" w:eastAsia="宋体" w:cs="Arial"/>
          <w:b/>
          <w:bCs/>
          <w:color w:val="333333"/>
          <w:kern w:val="0"/>
          <w:szCs w:val="21"/>
        </w:rPr>
        <w:t>承诺</w:t>
      </w: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报废物资付清</w:t>
      </w:r>
      <w:r>
        <w:rPr>
          <w:rFonts w:ascii="Arial" w:hAnsi="Arial" w:eastAsia="宋体" w:cs="Arial"/>
          <w:b/>
          <w:color w:val="333333"/>
          <w:kern w:val="0"/>
          <w:szCs w:val="21"/>
        </w:rPr>
        <w:t>全部货款后，</w:t>
      </w: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按照</w:t>
      </w:r>
      <w:r>
        <w:rPr>
          <w:rFonts w:ascii="Arial" w:hAnsi="Arial" w:eastAsia="宋体" w:cs="Arial"/>
          <w:b/>
          <w:color w:val="333333"/>
          <w:kern w:val="0"/>
          <w:szCs w:val="21"/>
        </w:rPr>
        <w:t>甲方</w:t>
      </w: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指定</w:t>
      </w:r>
      <w:r>
        <w:rPr>
          <w:rFonts w:ascii="Arial" w:hAnsi="Arial" w:eastAsia="宋体" w:cs="Arial"/>
          <w:b/>
          <w:color w:val="333333"/>
          <w:kern w:val="0"/>
          <w:szCs w:val="21"/>
        </w:rPr>
        <w:t>时间完成现场清运。</w:t>
      </w: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负责</w:t>
      </w:r>
      <w:r>
        <w:rPr>
          <w:rFonts w:ascii="Arial" w:hAnsi="Arial" w:eastAsia="宋体" w:cs="Arial"/>
          <w:b/>
          <w:color w:val="333333"/>
          <w:kern w:val="0"/>
          <w:szCs w:val="21"/>
        </w:rPr>
        <w:t>提供安全责任承诺</w:t>
      </w: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函</w:t>
      </w:r>
      <w:r>
        <w:rPr>
          <w:rFonts w:ascii="Arial" w:hAnsi="Arial" w:eastAsia="宋体" w:cs="Arial"/>
          <w:b/>
          <w:color w:val="333333"/>
          <w:kern w:val="0"/>
          <w:szCs w:val="21"/>
        </w:rPr>
        <w:t>，承诺报废物资清运</w:t>
      </w: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时</w:t>
      </w:r>
      <w:r>
        <w:rPr>
          <w:rFonts w:ascii="Arial" w:hAnsi="Arial" w:eastAsia="宋体" w:cs="Arial"/>
          <w:b/>
          <w:color w:val="333333"/>
          <w:kern w:val="0"/>
          <w:szCs w:val="21"/>
        </w:rPr>
        <w:t>遵守机场的各项管理制度，</w:t>
      </w: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严格</w:t>
      </w:r>
      <w:r>
        <w:rPr>
          <w:rFonts w:ascii="Arial" w:hAnsi="Arial" w:eastAsia="宋体" w:cs="Arial"/>
          <w:b/>
          <w:color w:val="333333"/>
          <w:kern w:val="0"/>
          <w:szCs w:val="21"/>
        </w:rPr>
        <w:t>遵守各项安全管理</w:t>
      </w:r>
      <w:r>
        <w:rPr>
          <w:rFonts w:hint="eastAsia" w:ascii="Arial" w:hAnsi="Arial" w:eastAsia="宋体" w:cs="Arial"/>
          <w:b/>
          <w:color w:val="333333"/>
          <w:kern w:val="0"/>
          <w:szCs w:val="21"/>
        </w:rPr>
        <w:t>制度</w:t>
      </w:r>
      <w:r>
        <w:rPr>
          <w:rFonts w:ascii="Arial" w:hAnsi="Arial" w:eastAsia="宋体" w:cs="Arial"/>
          <w:b/>
          <w:color w:val="333333"/>
          <w:kern w:val="0"/>
          <w:szCs w:val="21"/>
        </w:rPr>
        <w:t>。</w:t>
      </w:r>
      <w:r>
        <w:rPr>
          <w:rFonts w:ascii="Arial" w:hAnsi="Arial" w:eastAsia="宋体" w:cs="Arial"/>
          <w:b/>
          <w:bCs/>
          <w:color w:val="333333"/>
          <w:kern w:val="0"/>
          <w:szCs w:val="21"/>
        </w:rPr>
        <w:t>承诺函原件加盖应答人公章，格式自拟</w:t>
      </w:r>
      <w:r>
        <w:rPr>
          <w:rFonts w:hint="eastAsia" w:ascii="Arial" w:hAnsi="Arial" w:eastAsia="宋体" w:cs="Arial"/>
          <w:b/>
          <w:bCs/>
          <w:color w:val="333333"/>
          <w:kern w:val="0"/>
          <w:szCs w:val="21"/>
        </w:rPr>
        <w:t>）</w:t>
      </w:r>
    </w:p>
    <w:p w14:paraId="30CEC0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944A5"/>
    <w:rsid w:val="52C9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2025-12-02T03:27:00Z</dcterms:created>
  <dc:creator>Arvin</dc:creator>
  <cp:lastModifiedBy>Arvin</cp:lastModifiedBy>
  <dcterms:modified xsi:type="dcterms:W3CDTF">2025-12-02T03:27:40Z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C0D3B1D4D47E49B183830FC457F782D9_11</vt:lpwstr>
  </property>
  <property fmtid="{D5CDD505-2E9C-101B-9397-08002B2CF9AE}" pid="4" name="KSOTemplateDocerSaveRecord">
    <vt:lpwstr>eyJoZGlkIjoiYmU4ODNlNTk2OGE2MDVkOTIxNDlhMWQyMDM2OTdhM2IiLCJ1c2VySWQiOiI0ODY5NzIyMTUifQ==</vt:lpwstr>
  </property>
</Properties>
</file>